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Liberation Mono">
    <w:altName w:val="Courier New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FCDFE-7A42-4D36-97DC-C37049DCCD38}">
  <ds:schemaRefs>
    <ds:schemaRef ds:uri="http://schemas.openxmlformats.org/officeDocument/2006/bibliography"/>
  </ds:schemaRefs>
</ds:datastoreItem>
</file>