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spacing w:lineRule="auto" w:line="276" w:before="120" w:after="12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-56515</wp:posOffset>
                </wp:positionH>
                <wp:positionV relativeFrom="paragraph">
                  <wp:posOffset>-550545</wp:posOffset>
                </wp:positionV>
                <wp:extent cx="5931535" cy="153860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000" cy="15379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31000" cy="15379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31000" cy="153792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37320" y="134640"/>
                              <a:ext cx="1071360" cy="816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0"/>
                                    </a:lnTo>
                                    <a:lnTo>
                                      <a:pt x="2521" y="27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775" y="2620"/>
                                    </a:lnTo>
                                    <a:lnTo>
                                      <a:pt x="624" y="2600"/>
                                    </a:lnTo>
                                    <a:lnTo>
                                      <a:pt x="495" y="2520"/>
                                    </a:lnTo>
                                    <a:lnTo>
                                      <a:pt x="387" y="2440"/>
                                    </a:lnTo>
                                    <a:lnTo>
                                      <a:pt x="300" y="2360"/>
                                    </a:lnTo>
                                    <a:lnTo>
                                      <a:pt x="233" y="2240"/>
                                    </a:lnTo>
                                    <a:lnTo>
                                      <a:pt x="186" y="2120"/>
                                    </a:lnTo>
                                    <a:lnTo>
                                      <a:pt x="157" y="2000"/>
                                    </a:lnTo>
                                    <a:lnTo>
                                      <a:pt x="147" y="1860"/>
                                    </a:lnTo>
                                    <a:lnTo>
                                      <a:pt x="154" y="1740"/>
                                    </a:lnTo>
                                    <a:lnTo>
                                      <a:pt x="179" y="1600"/>
                                    </a:lnTo>
                                    <a:lnTo>
                                      <a:pt x="221" y="1480"/>
                                    </a:lnTo>
                                    <a:lnTo>
                                      <a:pt x="279" y="1360"/>
                                    </a:lnTo>
                                    <a:lnTo>
                                      <a:pt x="353" y="1260"/>
                                    </a:lnTo>
                                    <a:lnTo>
                                      <a:pt x="441" y="1160"/>
                                    </a:lnTo>
                                    <a:lnTo>
                                      <a:pt x="545" y="1100"/>
                                    </a:lnTo>
                                    <a:lnTo>
                                      <a:pt x="662" y="1040"/>
                                    </a:lnTo>
                                    <a:lnTo>
                                      <a:pt x="793" y="1020"/>
                                    </a:lnTo>
                                    <a:lnTo>
                                      <a:pt x="937" y="1000"/>
                                    </a:lnTo>
                                    <a:lnTo>
                                      <a:pt x="1087" y="1000"/>
                                    </a:lnTo>
                                    <a:lnTo>
                                      <a:pt x="1093" y="960"/>
                                    </a:lnTo>
                                    <a:lnTo>
                                      <a:pt x="1099" y="920"/>
                                    </a:lnTo>
                                    <a:lnTo>
                                      <a:pt x="1105" y="860"/>
                                    </a:lnTo>
                                    <a:lnTo>
                                      <a:pt x="1111" y="820"/>
                                    </a:lnTo>
                                    <a:lnTo>
                                      <a:pt x="1116" y="780"/>
                                    </a:lnTo>
                                    <a:lnTo>
                                      <a:pt x="1120" y="740"/>
                                    </a:lnTo>
                                    <a:lnTo>
                                      <a:pt x="1082" y="720"/>
                                    </a:lnTo>
                                    <a:lnTo>
                                      <a:pt x="1048" y="700"/>
                                    </a:lnTo>
                                    <a:lnTo>
                                      <a:pt x="1020" y="660"/>
                                    </a:lnTo>
                                    <a:lnTo>
                                      <a:pt x="996" y="620"/>
                                    </a:lnTo>
                                    <a:lnTo>
                                      <a:pt x="977" y="580"/>
                                    </a:lnTo>
                                    <a:lnTo>
                                      <a:pt x="964" y="540"/>
                                    </a:lnTo>
                                    <a:lnTo>
                                      <a:pt x="955" y="500"/>
                                    </a:lnTo>
                                    <a:lnTo>
                                      <a:pt x="951" y="440"/>
                                    </a:lnTo>
                                    <a:lnTo>
                                      <a:pt x="953" y="400"/>
                                    </a:lnTo>
                                    <a:lnTo>
                                      <a:pt x="959" y="340"/>
                                    </a:lnTo>
                                    <a:lnTo>
                                      <a:pt x="971" y="300"/>
                                    </a:lnTo>
                                    <a:lnTo>
                                      <a:pt x="988" y="260"/>
                                    </a:lnTo>
                                    <a:lnTo>
                                      <a:pt x="1009" y="220"/>
                                    </a:lnTo>
                                    <a:lnTo>
                                      <a:pt x="1036" y="180"/>
                                    </a:lnTo>
                                    <a:lnTo>
                                      <a:pt x="1069" y="160"/>
                                    </a:lnTo>
                                    <a:lnTo>
                                      <a:pt x="1106" y="140"/>
                                    </a:lnTo>
                                    <a:lnTo>
                                      <a:pt x="1149" y="120"/>
                                    </a:lnTo>
                                    <a:lnTo>
                                      <a:pt x="1196" y="100"/>
                                    </a:lnTo>
                                    <a:lnTo>
                                      <a:pt x="2521" y="100"/>
                                    </a:lnTo>
                                    <a:lnTo>
                                      <a:pt x="25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819" y="1720"/>
                                    </a:moveTo>
                                    <a:lnTo>
                                      <a:pt x="1639" y="1720"/>
                                    </a:lnTo>
                                    <a:lnTo>
                                      <a:pt x="1659" y="1740"/>
                                    </a:lnTo>
                                    <a:lnTo>
                                      <a:pt x="1678" y="1740"/>
                                    </a:lnTo>
                                    <a:lnTo>
                                      <a:pt x="1694" y="1760"/>
                                    </a:lnTo>
                                    <a:lnTo>
                                      <a:pt x="1709" y="1780"/>
                                    </a:lnTo>
                                    <a:lnTo>
                                      <a:pt x="1721" y="1780"/>
                                    </a:lnTo>
                                    <a:lnTo>
                                      <a:pt x="1731" y="1800"/>
                                    </a:lnTo>
                                    <a:lnTo>
                                      <a:pt x="1738" y="1820"/>
                                    </a:lnTo>
                                    <a:lnTo>
                                      <a:pt x="1743" y="1840"/>
                                    </a:lnTo>
                                    <a:lnTo>
                                      <a:pt x="1742" y="1900"/>
                                    </a:lnTo>
                                    <a:lnTo>
                                      <a:pt x="1738" y="1960"/>
                                    </a:lnTo>
                                    <a:lnTo>
                                      <a:pt x="1731" y="2020"/>
                                    </a:lnTo>
                                    <a:lnTo>
                                      <a:pt x="1722" y="2080"/>
                                    </a:lnTo>
                                    <a:lnTo>
                                      <a:pt x="1710" y="2140"/>
                                    </a:lnTo>
                                    <a:lnTo>
                                      <a:pt x="1695" y="2180"/>
                                    </a:lnTo>
                                    <a:lnTo>
                                      <a:pt x="1677" y="2240"/>
                                    </a:lnTo>
                                    <a:lnTo>
                                      <a:pt x="1656" y="2280"/>
                                    </a:lnTo>
                                    <a:lnTo>
                                      <a:pt x="1632" y="2320"/>
                                    </a:lnTo>
                                    <a:lnTo>
                                      <a:pt x="1604" y="2360"/>
                                    </a:lnTo>
                                    <a:lnTo>
                                      <a:pt x="1574" y="2400"/>
                                    </a:lnTo>
                                    <a:lnTo>
                                      <a:pt x="1540" y="2440"/>
                                    </a:lnTo>
                                    <a:lnTo>
                                      <a:pt x="1503" y="2480"/>
                                    </a:lnTo>
                                    <a:lnTo>
                                      <a:pt x="1463" y="2500"/>
                                    </a:lnTo>
                                    <a:lnTo>
                                      <a:pt x="1419" y="2540"/>
                                    </a:lnTo>
                                    <a:lnTo>
                                      <a:pt x="1371" y="2560"/>
                                    </a:lnTo>
                                    <a:lnTo>
                                      <a:pt x="1320" y="2580"/>
                                    </a:lnTo>
                                    <a:lnTo>
                                      <a:pt x="1265" y="2600"/>
                                    </a:lnTo>
                                    <a:lnTo>
                                      <a:pt x="1206" y="2620"/>
                                    </a:lnTo>
                                    <a:lnTo>
                                      <a:pt x="1143" y="262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016" y="2340"/>
                                    </a:lnTo>
                                    <a:lnTo>
                                      <a:pt x="1960" y="2320"/>
                                    </a:lnTo>
                                    <a:lnTo>
                                      <a:pt x="1915" y="2300"/>
                                    </a:lnTo>
                                    <a:lnTo>
                                      <a:pt x="1880" y="2260"/>
                                    </a:lnTo>
                                    <a:lnTo>
                                      <a:pt x="1853" y="2240"/>
                                    </a:lnTo>
                                    <a:lnTo>
                                      <a:pt x="1834" y="2200"/>
                                    </a:lnTo>
                                    <a:lnTo>
                                      <a:pt x="1822" y="2160"/>
                                    </a:lnTo>
                                    <a:lnTo>
                                      <a:pt x="1815" y="2120"/>
                                    </a:lnTo>
                                    <a:lnTo>
                                      <a:pt x="1812" y="2060"/>
                                    </a:lnTo>
                                    <a:lnTo>
                                      <a:pt x="1812" y="2020"/>
                                    </a:lnTo>
                                    <a:lnTo>
                                      <a:pt x="1814" y="1960"/>
                                    </a:lnTo>
                                    <a:lnTo>
                                      <a:pt x="1817" y="1920"/>
                                    </a:lnTo>
                                    <a:lnTo>
                                      <a:pt x="1820" y="1860"/>
                                    </a:lnTo>
                                    <a:lnTo>
                                      <a:pt x="1822" y="1800"/>
                                    </a:lnTo>
                                    <a:lnTo>
                                      <a:pt x="1821" y="1740"/>
                                    </a:lnTo>
                                    <a:lnTo>
                                      <a:pt x="1819" y="17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087" y="1000"/>
                                    </a:moveTo>
                                    <a:lnTo>
                                      <a:pt x="937" y="1000"/>
                                    </a:lnTo>
                                    <a:lnTo>
                                      <a:pt x="957" y="1020"/>
                                    </a:lnTo>
                                    <a:lnTo>
                                      <a:pt x="977" y="1020"/>
                                    </a:lnTo>
                                    <a:lnTo>
                                      <a:pt x="995" y="1040"/>
                                    </a:lnTo>
                                    <a:lnTo>
                                      <a:pt x="1011" y="1040"/>
                                    </a:lnTo>
                                    <a:lnTo>
                                      <a:pt x="1025" y="1060"/>
                                    </a:lnTo>
                                    <a:lnTo>
                                      <a:pt x="1037" y="1080"/>
                                    </a:lnTo>
                                    <a:lnTo>
                                      <a:pt x="1046" y="1100"/>
                                    </a:lnTo>
                                    <a:lnTo>
                                      <a:pt x="1053" y="1120"/>
                                    </a:lnTo>
                                    <a:lnTo>
                                      <a:pt x="1058" y="1140"/>
                                    </a:lnTo>
                                    <a:lnTo>
                                      <a:pt x="1059" y="1160"/>
                                    </a:lnTo>
                                    <a:lnTo>
                                      <a:pt x="1058" y="1180"/>
                                    </a:lnTo>
                                    <a:lnTo>
                                      <a:pt x="1053" y="1200"/>
                                    </a:lnTo>
                                    <a:lnTo>
                                      <a:pt x="1045" y="1220"/>
                                    </a:lnTo>
                                    <a:lnTo>
                                      <a:pt x="1035" y="1240"/>
                                    </a:lnTo>
                                    <a:lnTo>
                                      <a:pt x="1023" y="1240"/>
                                    </a:lnTo>
                                    <a:lnTo>
                                      <a:pt x="1009" y="1260"/>
                                    </a:lnTo>
                                    <a:lnTo>
                                      <a:pt x="993" y="1280"/>
                                    </a:lnTo>
                                    <a:lnTo>
                                      <a:pt x="975" y="1280"/>
                                    </a:lnTo>
                                    <a:lnTo>
                                      <a:pt x="956" y="1300"/>
                                    </a:lnTo>
                                    <a:lnTo>
                                      <a:pt x="803" y="1300"/>
                                    </a:lnTo>
                                    <a:lnTo>
                                      <a:pt x="725" y="1320"/>
                                    </a:lnTo>
                                    <a:lnTo>
                                      <a:pt x="655" y="1360"/>
                                    </a:lnTo>
                                    <a:lnTo>
                                      <a:pt x="595" y="1420"/>
                                    </a:lnTo>
                                    <a:lnTo>
                                      <a:pt x="545" y="1480"/>
                                    </a:lnTo>
                                    <a:lnTo>
                                      <a:pt x="504" y="1560"/>
                                    </a:lnTo>
                                    <a:lnTo>
                                      <a:pt x="474" y="1640"/>
                                    </a:lnTo>
                                    <a:lnTo>
                                      <a:pt x="455" y="1720"/>
                                    </a:lnTo>
                                    <a:lnTo>
                                      <a:pt x="446" y="1820"/>
                                    </a:lnTo>
                                    <a:lnTo>
                                      <a:pt x="449" y="1900"/>
                                    </a:lnTo>
                                    <a:lnTo>
                                      <a:pt x="463" y="2000"/>
                                    </a:lnTo>
                                    <a:lnTo>
                                      <a:pt x="489" y="2080"/>
                                    </a:lnTo>
                                    <a:lnTo>
                                      <a:pt x="528" y="2160"/>
                                    </a:lnTo>
                                    <a:lnTo>
                                      <a:pt x="579" y="2220"/>
                                    </a:lnTo>
                                    <a:lnTo>
                                      <a:pt x="644" y="2280"/>
                                    </a:lnTo>
                                    <a:lnTo>
                                      <a:pt x="722" y="2320"/>
                                    </a:lnTo>
                                    <a:lnTo>
                                      <a:pt x="813" y="2360"/>
                                    </a:lnTo>
                                    <a:lnTo>
                                      <a:pt x="1039" y="2360"/>
                                    </a:lnTo>
                                    <a:lnTo>
                                      <a:pt x="1173" y="2320"/>
                                    </a:lnTo>
                                    <a:lnTo>
                                      <a:pt x="1207" y="2300"/>
                                    </a:lnTo>
                                    <a:lnTo>
                                      <a:pt x="1237" y="2300"/>
                                    </a:lnTo>
                                    <a:lnTo>
                                      <a:pt x="1265" y="2280"/>
                                    </a:lnTo>
                                    <a:lnTo>
                                      <a:pt x="1291" y="2260"/>
                                    </a:lnTo>
                                    <a:lnTo>
                                      <a:pt x="1314" y="2240"/>
                                    </a:lnTo>
                                    <a:lnTo>
                                      <a:pt x="1335" y="2240"/>
                                    </a:lnTo>
                                    <a:lnTo>
                                      <a:pt x="1354" y="2220"/>
                                    </a:lnTo>
                                    <a:lnTo>
                                      <a:pt x="1371" y="2200"/>
                                    </a:lnTo>
                                    <a:lnTo>
                                      <a:pt x="1386" y="2180"/>
                                    </a:lnTo>
                                    <a:lnTo>
                                      <a:pt x="1399" y="2160"/>
                                    </a:lnTo>
                                    <a:lnTo>
                                      <a:pt x="1410" y="2140"/>
                                    </a:lnTo>
                                    <a:lnTo>
                                      <a:pt x="1420" y="2100"/>
                                    </a:lnTo>
                                    <a:lnTo>
                                      <a:pt x="1429" y="2080"/>
                                    </a:lnTo>
                                    <a:lnTo>
                                      <a:pt x="1436" y="2060"/>
                                    </a:lnTo>
                                    <a:lnTo>
                                      <a:pt x="1441" y="2020"/>
                                    </a:lnTo>
                                    <a:lnTo>
                                      <a:pt x="1445" y="2000"/>
                                    </a:lnTo>
                                    <a:lnTo>
                                      <a:pt x="1449" y="1980"/>
                                    </a:lnTo>
                                    <a:lnTo>
                                      <a:pt x="1451" y="1940"/>
                                    </a:lnTo>
                                    <a:lnTo>
                                      <a:pt x="1452" y="1920"/>
                                    </a:lnTo>
                                    <a:lnTo>
                                      <a:pt x="1453" y="1880"/>
                                    </a:lnTo>
                                    <a:lnTo>
                                      <a:pt x="1452" y="1860"/>
                                    </a:lnTo>
                                    <a:lnTo>
                                      <a:pt x="1455" y="1840"/>
                                    </a:lnTo>
                                    <a:lnTo>
                                      <a:pt x="1461" y="1820"/>
                                    </a:lnTo>
                                    <a:lnTo>
                                      <a:pt x="1470" y="1800"/>
                                    </a:lnTo>
                                    <a:lnTo>
                                      <a:pt x="1482" y="1780"/>
                                    </a:lnTo>
                                    <a:lnTo>
                                      <a:pt x="1495" y="1760"/>
                                    </a:lnTo>
                                    <a:lnTo>
                                      <a:pt x="1511" y="1740"/>
                                    </a:lnTo>
                                    <a:lnTo>
                                      <a:pt x="1529" y="1740"/>
                                    </a:lnTo>
                                    <a:lnTo>
                                      <a:pt x="1548" y="1720"/>
                                    </a:lnTo>
                                    <a:lnTo>
                                      <a:pt x="1819" y="1720"/>
                                    </a:lnTo>
                                    <a:lnTo>
                                      <a:pt x="1816" y="168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273" y="1640"/>
                                    </a:lnTo>
                                    <a:lnTo>
                                      <a:pt x="1243" y="1620"/>
                                    </a:lnTo>
                                    <a:lnTo>
                                      <a:pt x="1215" y="1620"/>
                                    </a:lnTo>
                                    <a:lnTo>
                                      <a:pt x="1189" y="1600"/>
                                    </a:lnTo>
                                    <a:lnTo>
                                      <a:pt x="1165" y="1580"/>
                                    </a:lnTo>
                                    <a:lnTo>
                                      <a:pt x="1142" y="1560"/>
                                    </a:lnTo>
                                    <a:lnTo>
                                      <a:pt x="1122" y="1540"/>
                                    </a:lnTo>
                                    <a:lnTo>
                                      <a:pt x="1106" y="1500"/>
                                    </a:lnTo>
                                    <a:lnTo>
                                      <a:pt x="1093" y="1480"/>
                                    </a:lnTo>
                                    <a:lnTo>
                                      <a:pt x="1084" y="1440"/>
                                    </a:lnTo>
                                    <a:lnTo>
                                      <a:pt x="1076" y="1400"/>
                                    </a:lnTo>
                                    <a:lnTo>
                                      <a:pt x="1072" y="1340"/>
                                    </a:lnTo>
                                    <a:lnTo>
                                      <a:pt x="1069" y="1300"/>
                                    </a:lnTo>
                                    <a:lnTo>
                                      <a:pt x="1069" y="1260"/>
                                    </a:lnTo>
                                    <a:lnTo>
                                      <a:pt x="1070" y="1200"/>
                                    </a:lnTo>
                                    <a:lnTo>
                                      <a:pt x="1073" y="1160"/>
                                    </a:lnTo>
                                    <a:lnTo>
                                      <a:pt x="1077" y="1100"/>
                                    </a:lnTo>
                                    <a:lnTo>
                                      <a:pt x="1082" y="1060"/>
                                    </a:lnTo>
                                    <a:lnTo>
                                      <a:pt x="1087" y="10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320"/>
                                    </a:moveTo>
                                    <a:lnTo>
                                      <a:pt x="1877" y="1320"/>
                                    </a:lnTo>
                                    <a:lnTo>
                                      <a:pt x="1912" y="1340"/>
                                    </a:lnTo>
                                    <a:lnTo>
                                      <a:pt x="1944" y="1360"/>
                                    </a:lnTo>
                                    <a:lnTo>
                                      <a:pt x="1972" y="1400"/>
                                    </a:lnTo>
                                    <a:lnTo>
                                      <a:pt x="1996" y="1460"/>
                                    </a:lnTo>
                                    <a:lnTo>
                                      <a:pt x="2016" y="1520"/>
                                    </a:lnTo>
                                    <a:lnTo>
                                      <a:pt x="2031" y="1600"/>
                                    </a:lnTo>
                                    <a:lnTo>
                                      <a:pt x="2041" y="1720"/>
                                    </a:lnTo>
                                    <a:lnTo>
                                      <a:pt x="2046" y="1840"/>
                                    </a:lnTo>
                                    <a:lnTo>
                                      <a:pt x="2046" y="1900"/>
                                    </a:lnTo>
                                    <a:lnTo>
                                      <a:pt x="2047" y="1960"/>
                                    </a:lnTo>
                                    <a:lnTo>
                                      <a:pt x="2048" y="1980"/>
                                    </a:lnTo>
                                    <a:lnTo>
                                      <a:pt x="2050" y="2000"/>
                                    </a:lnTo>
                                    <a:lnTo>
                                      <a:pt x="2052" y="2020"/>
                                    </a:lnTo>
                                    <a:lnTo>
                                      <a:pt x="2054" y="2040"/>
                                    </a:lnTo>
                                    <a:lnTo>
                                      <a:pt x="2058" y="2060"/>
                                    </a:lnTo>
                                    <a:lnTo>
                                      <a:pt x="2063" y="2080"/>
                                    </a:lnTo>
                                    <a:lnTo>
                                      <a:pt x="2068" y="2100"/>
                                    </a:lnTo>
                                    <a:lnTo>
                                      <a:pt x="2295" y="2100"/>
                                    </a:lnTo>
                                    <a:lnTo>
                                      <a:pt x="2312" y="2120"/>
                                    </a:lnTo>
                                    <a:lnTo>
                                      <a:pt x="2327" y="2120"/>
                                    </a:lnTo>
                                    <a:lnTo>
                                      <a:pt x="2340" y="2140"/>
                                    </a:lnTo>
                                    <a:lnTo>
                                      <a:pt x="2350" y="2160"/>
                                    </a:lnTo>
                                    <a:lnTo>
                                      <a:pt x="2358" y="2180"/>
                                    </a:lnTo>
                                    <a:lnTo>
                                      <a:pt x="2360" y="2200"/>
                                    </a:lnTo>
                                    <a:lnTo>
                                      <a:pt x="2359" y="2220"/>
                                    </a:lnTo>
                                    <a:lnTo>
                                      <a:pt x="2356" y="2240"/>
                                    </a:lnTo>
                                    <a:lnTo>
                                      <a:pt x="2349" y="2260"/>
                                    </a:lnTo>
                                    <a:lnTo>
                                      <a:pt x="2340" y="2280"/>
                                    </a:lnTo>
                                    <a:lnTo>
                                      <a:pt x="2328" y="2300"/>
                                    </a:lnTo>
                                    <a:lnTo>
                                      <a:pt x="2314" y="2320"/>
                                    </a:lnTo>
                                    <a:lnTo>
                                      <a:pt x="2298" y="2320"/>
                                    </a:lnTo>
                                    <a:lnTo>
                                      <a:pt x="2280" y="23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521" y="13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792" y="1580"/>
                                    </a:moveTo>
                                    <a:lnTo>
                                      <a:pt x="1736" y="1580"/>
                                    </a:lnTo>
                                    <a:lnTo>
                                      <a:pt x="1705" y="1600"/>
                                    </a:lnTo>
                                    <a:lnTo>
                                      <a:pt x="1641" y="1600"/>
                                    </a:lnTo>
                                    <a:lnTo>
                                      <a:pt x="1608" y="1620"/>
                                    </a:lnTo>
                                    <a:lnTo>
                                      <a:pt x="1540" y="1620"/>
                                    </a:lnTo>
                                    <a:lnTo>
                                      <a:pt x="1505" y="164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807" y="1620"/>
                                    </a:lnTo>
                                    <a:lnTo>
                                      <a:pt x="1792" y="158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00"/>
                                    </a:moveTo>
                                    <a:lnTo>
                                      <a:pt x="1353" y="100"/>
                                    </a:lnTo>
                                    <a:lnTo>
                                      <a:pt x="1395" y="120"/>
                                    </a:lnTo>
                                    <a:lnTo>
                                      <a:pt x="1433" y="140"/>
                                    </a:lnTo>
                                    <a:lnTo>
                                      <a:pt x="1469" y="160"/>
                                    </a:lnTo>
                                    <a:lnTo>
                                      <a:pt x="1500" y="180"/>
                                    </a:lnTo>
                                    <a:lnTo>
                                      <a:pt x="1528" y="200"/>
                                    </a:lnTo>
                                    <a:lnTo>
                                      <a:pt x="1551" y="240"/>
                                    </a:lnTo>
                                    <a:lnTo>
                                      <a:pt x="1570" y="280"/>
                                    </a:lnTo>
                                    <a:lnTo>
                                      <a:pt x="1586" y="320"/>
                                    </a:lnTo>
                                    <a:lnTo>
                                      <a:pt x="1596" y="360"/>
                                    </a:lnTo>
                                    <a:lnTo>
                                      <a:pt x="1602" y="400"/>
                                    </a:lnTo>
                                    <a:lnTo>
                                      <a:pt x="1603" y="440"/>
                                    </a:lnTo>
                                    <a:lnTo>
                                      <a:pt x="1599" y="480"/>
                                    </a:lnTo>
                                    <a:lnTo>
                                      <a:pt x="1590" y="520"/>
                                    </a:lnTo>
                                    <a:lnTo>
                                      <a:pt x="1576" y="560"/>
                                    </a:lnTo>
                                    <a:lnTo>
                                      <a:pt x="1557" y="600"/>
                                    </a:lnTo>
                                    <a:lnTo>
                                      <a:pt x="1531" y="640"/>
                                    </a:lnTo>
                                    <a:lnTo>
                                      <a:pt x="1500" y="660"/>
                                    </a:lnTo>
                                    <a:lnTo>
                                      <a:pt x="1463" y="700"/>
                                    </a:lnTo>
                                    <a:lnTo>
                                      <a:pt x="1420" y="720"/>
                                    </a:lnTo>
                                    <a:lnTo>
                                      <a:pt x="1401" y="720"/>
                                    </a:lnTo>
                                    <a:lnTo>
                                      <a:pt x="1383" y="740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708" y="960"/>
                                    </a:lnTo>
                                    <a:lnTo>
                                      <a:pt x="1726" y="980"/>
                                    </a:lnTo>
                                    <a:lnTo>
                                      <a:pt x="1742" y="1000"/>
                                    </a:lnTo>
                                    <a:lnTo>
                                      <a:pt x="1755" y="1000"/>
                                    </a:lnTo>
                                    <a:lnTo>
                                      <a:pt x="1765" y="1020"/>
                                    </a:lnTo>
                                    <a:lnTo>
                                      <a:pt x="1770" y="1040"/>
                                    </a:lnTo>
                                    <a:lnTo>
                                      <a:pt x="1771" y="1060"/>
                                    </a:lnTo>
                                    <a:lnTo>
                                      <a:pt x="1766" y="1080"/>
                                    </a:lnTo>
                                    <a:lnTo>
                                      <a:pt x="1757" y="1100"/>
                                    </a:lnTo>
                                    <a:lnTo>
                                      <a:pt x="1745" y="1120"/>
                                    </a:lnTo>
                                    <a:lnTo>
                                      <a:pt x="1730" y="1140"/>
                                    </a:lnTo>
                                    <a:lnTo>
                                      <a:pt x="1713" y="1140"/>
                                    </a:lnTo>
                                    <a:lnTo>
                                      <a:pt x="1694" y="1160"/>
                                    </a:lnTo>
                                    <a:lnTo>
                                      <a:pt x="1337" y="1160"/>
                                    </a:lnTo>
                                    <a:lnTo>
                                      <a:pt x="1324" y="1360"/>
                                    </a:lnTo>
                                    <a:lnTo>
                                      <a:pt x="1322" y="1380"/>
                                    </a:lnTo>
                                    <a:lnTo>
                                      <a:pt x="1370" y="1400"/>
                                    </a:lnTo>
                                    <a:lnTo>
                                      <a:pt x="1517" y="1400"/>
                                    </a:lnTo>
                                    <a:lnTo>
                                      <a:pt x="1566" y="1380"/>
                                    </a:lnTo>
                                    <a:lnTo>
                                      <a:pt x="1615" y="1380"/>
                                    </a:lnTo>
                                    <a:lnTo>
                                      <a:pt x="1663" y="1360"/>
                                    </a:lnTo>
                                    <a:lnTo>
                                      <a:pt x="1709" y="1340"/>
                                    </a:lnTo>
                                    <a:lnTo>
                                      <a:pt x="1755" y="1320"/>
                                    </a:lnTo>
                                    <a:lnTo>
                                      <a:pt x="2521" y="1320"/>
                                    </a:lnTo>
                                    <a:lnTo>
                                      <a:pt x="2521" y="1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07" y="520"/>
                                    </a:moveTo>
                                    <a:lnTo>
                                      <a:pt x="1230" y="520"/>
                                    </a:lnTo>
                                    <a:lnTo>
                                      <a:pt x="1241" y="540"/>
                                    </a:lnTo>
                                    <a:lnTo>
                                      <a:pt x="1292" y="540"/>
                                    </a:lnTo>
                                    <a:lnTo>
                                      <a:pt x="1307" y="5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713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19" y="340"/>
                                    </a:moveTo>
                                    <a:lnTo>
                                      <a:pt x="1256" y="340"/>
                                    </a:lnTo>
                                    <a:lnTo>
                                      <a:pt x="1238" y="360"/>
                                    </a:lnTo>
                                    <a:lnTo>
                                      <a:pt x="1218" y="380"/>
                                    </a:lnTo>
                                    <a:lnTo>
                                      <a:pt x="1194" y="380"/>
                                    </a:lnTo>
                                    <a:lnTo>
                                      <a:pt x="1187" y="400"/>
                                    </a:lnTo>
                                    <a:lnTo>
                                      <a:pt x="1184" y="400"/>
                                    </a:lnTo>
                                    <a:lnTo>
                                      <a:pt x="1183" y="420"/>
                                    </a:lnTo>
                                    <a:lnTo>
                                      <a:pt x="1183" y="440"/>
                                    </a:lnTo>
                                    <a:lnTo>
                                      <a:pt x="1185" y="440"/>
                                    </a:lnTo>
                                    <a:lnTo>
                                      <a:pt x="1188" y="460"/>
                                    </a:lnTo>
                                    <a:lnTo>
                                      <a:pt x="1192" y="480"/>
                                    </a:lnTo>
                                    <a:lnTo>
                                      <a:pt x="1197" y="480"/>
                                    </a:lnTo>
                                    <a:lnTo>
                                      <a:pt x="1204" y="500"/>
                                    </a:lnTo>
                                    <a:lnTo>
                                      <a:pt x="1212" y="520"/>
                                    </a:lnTo>
                                    <a:lnTo>
                                      <a:pt x="1322" y="520"/>
                                    </a:lnTo>
                                    <a:lnTo>
                                      <a:pt x="1338" y="500"/>
                                    </a:lnTo>
                                    <a:lnTo>
                                      <a:pt x="1354" y="480"/>
                                    </a:lnTo>
                                    <a:lnTo>
                                      <a:pt x="1361" y="460"/>
                                    </a:lnTo>
                                    <a:lnTo>
                                      <a:pt x="1366" y="440"/>
                                    </a:lnTo>
                                    <a:lnTo>
                                      <a:pt x="1368" y="420"/>
                                    </a:lnTo>
                                    <a:lnTo>
                                      <a:pt x="1368" y="400"/>
                                    </a:lnTo>
                                    <a:lnTo>
                                      <a:pt x="1365" y="380"/>
                                    </a:lnTo>
                                    <a:lnTo>
                                      <a:pt x="1358" y="360"/>
                                    </a:lnTo>
                                    <a:lnTo>
                                      <a:pt x="1321" y="360"/>
                                    </a:lnTo>
                                    <a:lnTo>
                                      <a:pt x="1319" y="34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1795680" y="99000"/>
                            <a:ext cx="4016880" cy="129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noFill/>
                          </a:ln>
                          <a:effectLst>
                            <a:outerShdw dir="8016978" dist="105417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/>
                                  <w:color w:val="000000"/>
                                </w:rPr>
                                <w:t>CODEC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/>
                                  <w:color w:val="000000"/>
                                </w:rPr>
                                <w:t>Conselho Municipal dos Direitos da Pessoa com Deficiência de Criciúma-SC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-4.45pt;margin-top:-43.35pt;width:467pt;height:121.1pt" coordorigin="-89,-867" coordsize="9340,2422">
                <v:group id="shape_0" style="position:absolute;left:-89;top:-867;width:9340;height:2422">
                  <v:rect id="shape_0" stroked="t" style="position:absolute;left:-89;top:-867;width:9339;height:2421;v-text-anchor:middle">
                    <w10:wrap type="none"/>
                    <v:fill o:detectmouseclick="t" on="false"/>
                    <v:stroke color="#231f20" weight="38160" joinstyle="miter" endcap="flat"/>
                  </v:rect>
                  <v:group id="shape_0" style="position:absolute;left:442;top:-655;width:1687;height:1285"/>
                </v:group>
                <v:rect id="shape_0" fillcolor="white" stroked="f" style="position:absolute;left:2739;top:-711;width:6325;height:2039;v-text-anchor:top">
                  <v:textbox>
                    <w:txbxContent>
                      <w:p>
                        <w:pPr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/>
                            <w:color w:val="000000"/>
                          </w:rPr>
                          <w:t>CODEC</w:t>
                        </w:r>
                      </w:p>
                      <w:p>
                        <w:pPr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/>
                            <w:color w:val="000000"/>
                          </w:rPr>
                          <w:t>Conselho Municipal dos Direitos da Pessoa com Deficiência de Criciúma-SC</w:t>
                        </w:r>
                      </w:p>
                    </w:txbxContent>
                  </v:textbox>
                  <w10:wrap type="none"/>
                  <v:fill o:detectmouseclick="t" type="solid" color2="black"/>
                  <v:stroke color="#3465a4" weight="19080" joinstyle="round" endcap="flat"/>
                  <v:shadow on="t" obscured="f" color="gray"/>
                </v:rect>
              </v:group>
            </w:pict>
          </mc:Fallback>
        </mc:AlternateContent>
      </w:r>
    </w:p>
    <w:p>
      <w:pPr>
        <w:pStyle w:val="LO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tabs>
          <w:tab w:val="clear" w:pos="720"/>
          <w:tab w:val="center" w:pos="4818" w:leader="none"/>
          <w:tab w:val="left" w:pos="8250" w:leader="none"/>
        </w:tabs>
        <w:ind w:left="0" w:right="-142" w:hanging="0"/>
        <w:jc w:val="center"/>
        <w:rPr>
          <w:rFonts w:ascii="Arial" w:hAnsi="Arial" w:eastAsia="Arial" w:cs="Arial"/>
          <w:b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Ata da Reunião Ordinária do Conselho Municipal da Pessoa com Deficiência de Criciúma – CODEC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left="0" w:right="-142" w:hanging="0"/>
        <w:rPr/>
      </w:pPr>
      <w:r>
        <w:rPr>
          <w:rFonts w:eastAsia="Arial Black" w:cs="Arial Black" w:ascii="Arial Black" w:hAnsi="Arial Black"/>
          <w:b/>
        </w:rPr>
        <w:tab/>
      </w:r>
      <w:r>
        <w:rPr>
          <w:rFonts w:eastAsia="Arial Black" w:cs="Arial Black" w:ascii="Arial Black" w:hAnsi="Arial Black"/>
          <w:b/>
          <w:color w:val="auto"/>
          <w:kern w:val="0"/>
          <w:sz w:val="22"/>
          <w:szCs w:val="22"/>
          <w:lang w:val="pt-BR" w:eastAsia="zh-CN" w:bidi="hi-IN"/>
        </w:rPr>
        <w:t>16</w:t>
      </w:r>
      <w:r>
        <w:rPr>
          <w:rFonts w:eastAsia="Arial Black" w:cs="Arial Black" w:ascii="Arial Black" w:hAnsi="Arial Black"/>
          <w:b/>
        </w:rPr>
        <w:t>/</w:t>
      </w:r>
      <w:r>
        <w:rPr>
          <w:rFonts w:eastAsia="Arial Black" w:cs="Arial Black" w:ascii="Arial Black" w:hAnsi="Arial Black"/>
          <w:b/>
          <w:color w:val="auto"/>
          <w:kern w:val="0"/>
          <w:sz w:val="22"/>
          <w:szCs w:val="22"/>
          <w:lang w:val="pt-BR" w:eastAsia="zh-CN" w:bidi="hi-IN"/>
        </w:rPr>
        <w:t>08</w:t>
      </w:r>
      <w:r>
        <w:rPr>
          <w:rFonts w:eastAsia="Arial Black" w:cs="Arial Black" w:ascii="Arial Black" w:hAnsi="Arial Black"/>
          <w:b/>
        </w:rPr>
        <w:t>/2023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left="0" w:right="-142" w:hanging="0"/>
        <w:jc w:val="center"/>
        <w:rPr/>
      </w:pPr>
      <w:r>
        <w:rPr>
          <w:rFonts w:eastAsia="Arial Black" w:cs="Arial Black" w:ascii="Arial Black" w:hAnsi="Arial Black"/>
          <w:b/>
          <w:sz w:val="24"/>
          <w:szCs w:val="24"/>
        </w:rPr>
        <w:t>Ata n°</w:t>
      </w:r>
      <w:r>
        <w:rPr>
          <w:rFonts w:eastAsia="Arial Black" w:cs="Arial Black" w:ascii="Arial Black" w:hAnsi="Arial Black"/>
          <w:b/>
          <w:color w:val="auto"/>
          <w:kern w:val="0"/>
          <w:sz w:val="24"/>
          <w:szCs w:val="24"/>
          <w:lang w:val="pt-BR" w:eastAsia="zh-CN" w:bidi="hi-IN"/>
        </w:rPr>
        <w:t>06</w:t>
      </w:r>
      <w:r>
        <w:rPr>
          <w:rFonts w:eastAsia="Arial Black" w:cs="Arial Black" w:ascii="Arial Black" w:hAnsi="Arial Black"/>
          <w:b/>
          <w:sz w:val="24"/>
          <w:szCs w:val="24"/>
        </w:rPr>
        <w:t>/2023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left="0" w:right="-142" w:hanging="0"/>
        <w:jc w:val="center"/>
        <w:rPr>
          <w:rFonts w:ascii="Arial Black" w:hAnsi="Arial Black" w:eastAsia="Arial Black" w:cs="Arial Black"/>
          <w:b/>
          <w:b/>
          <w:sz w:val="24"/>
          <w:szCs w:val="24"/>
        </w:rPr>
      </w:pPr>
      <w:r>
        <w:rPr>
          <w:rFonts w:eastAsia="Arial Black" w:cs="Arial Black" w:ascii="Arial Black" w:hAnsi="Arial Black"/>
          <w:b/>
          <w:sz w:val="24"/>
          <w:szCs w:val="24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/>
      </w:pPr>
      <w:r>
        <w:rPr>
          <w:rFonts w:eastAsia="Arial" w:cs="Arial" w:ascii="Arial" w:hAnsi="Arial"/>
          <w:sz w:val="24"/>
          <w:szCs w:val="24"/>
        </w:rPr>
        <w:t>Ao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 décimo sexto dia do mês de agosto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de dois mil e vinte e três, deu-se início a reunião ordinária deste Conselho </w:t>
      </w:r>
      <w:r>
        <w:rPr>
          <w:rFonts w:eastAsia="Arial" w:cs="Arial" w:ascii="Arial" w:hAnsi="Arial"/>
          <w:color w:val="000000"/>
          <w:sz w:val="24"/>
          <w:szCs w:val="24"/>
        </w:rPr>
        <w:t>de forma presencial</w:t>
      </w:r>
      <w:r>
        <w:rPr>
          <w:rFonts w:eastAsia="Arial" w:cs="Arial" w:ascii="Arial" w:hAnsi="Arial"/>
          <w:sz w:val="24"/>
          <w:szCs w:val="24"/>
        </w:rPr>
        <w:t xml:space="preserve">, do Conselho Municipal dos Direitos da Pessoa com Deficiência – CODEC. Estavam presentes os seguintes conselheiros(as): Mariela Renata Paseto (Secretaria de Assistência Social);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José Paulo Goulart</w:t>
      </w:r>
      <w:r>
        <w:rPr>
          <w:rFonts w:eastAsia="Arial" w:cs="Arial" w:ascii="Arial" w:hAnsi="Arial"/>
          <w:sz w:val="24"/>
          <w:szCs w:val="24"/>
        </w:rPr>
        <w:t xml:space="preserve"> (Secretaria Municipal de Saúde);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 Úrsula Silveira Domingos (Secretaria Municipal de Educação); Luiz Paulo dos Santos (Fundação Municipal de Esportes de Criciúma – FME); Max Dagostim de Mello (Gerência Regional de Educação – GERED); Margarete Pereira Bosa (Instituto Nacional de Seguro Social – INSS); Maria Elizabeth Ghedin Pizzolo (Sistema Nacional de Emprego); Vanessa Aparecida Ceron (Secretaria Municipal de Infraestrutura e Mobilidade Urbana); Rindalta das Graças de Oliveira (Associação dos Deficientes Físicos de Criciúma – JUDECRI); Helenita Regina de Castro Cipriano (Associação dos Deficientes Físicos de Criciúma – JUDECRI); Alesandro Marques (APAE); Marcionei Fernandes (Sindicato dos Servidores Publicos e Municipais – SISERP); Aires Mondardo (Universidade do Extremo Sul Catarinense – UNESC); Marcionei Fernandes (Sindicato dos Servidores Publicos e Municipais – SISERP); Gilmar Severo (Associação Empresarial de Criciúma – ACIC) Danúbio Alves da Silva Júnior (Associação dos surdos de Criciúma – ASC). A Presidente Rindalta das Graças de Oliveira cumprimentou os presentes. A mesma expressou suas opiniões a respeito dos panfletos do conselho, expôs a proposta inicial de como seriam realizadas as divulgações de informações, as leis que seriam expostas e mencionou as organizações que fazem parte do conselho. Foi aprovado por parte dos conselheiros a arte que será usada na camiseta do conselho. Os conselheiros ressaltaram a relevância dos crachás empregados durante as etapas de fiscalização, uma vez que muitas vezes não são devidamente identificados. Ao utilizar o crachá, tal medida simplificaria tanto a identificação quanto a compreensão das organizações sob fiscalização. O conselheiro Gilmar Severo relatou que, durante a visita à escola SATC, pôde constatar aspectos favoráveis em relação à acessibilidade, tanto no pátio, nos banheiros, quanto nas rampas de acesso às salas de aula. No entanto, ele identificou que o maior desafio enfrentado pela instituição está relacionado aos elevadores, que são exigidos pelo Ministério Público. Segundo ele, a instituição conta apenas com um elevador em uma das unidades e não há projetos para a instalação de outros elevadores. A conselheira Helenita Regina de Castro Cipriano destacou que as vagas de estacionamento do supermercado Giassi estão inadequadas devido à junção das vagas para pessoas com deficiência e gestantes, o que dificulta a identificação por meio das credenciais das pessoas com deficiência. A conselheira Maria Elizabeth Ghedin Pizzolo discutiu a questão das pessoas com deficiência que são trabalhadoras, muitas vezes em seus locais de trabalho não possuem a acessibilidade necessária para se deslocarem em todas as áreas da instalação. A presidente Rindalta das Graças de Oliveira deu prosseguimento da pauta e abordou o tema da conferência que envolve o conselho, a ser realizada no mês de outubro. O conselheiro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zh-CN" w:bidi="hi-IN"/>
        </w:rPr>
        <w:t xml:space="preserve">Aires Mondardo citou todos os temas a serem abordados na próxima conferência.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Os conselheiros destacaram que será fundamental escolher pessoas e instituições com habilidades para abordar de forma magistral os assuntos mencionados, uma vez que devem ser capazes de conduzir o tema com clareza e coerência.  A presidente Rindalta das Graças de Oliveira fez uma observação a respeito de uma reunião na qual o CODEC recebeu convite por parte da câmara de vereadores, com a finalidade de debater as demandas das organizações que batalham pela causa dos direitos da pessoa com deficiência. A conselheira Helenita Regina de Castro Cipriano, ressaltou a relevância de apresentar os objetivos e números a serem discutidos na câmara de vereadores, de forma a capturar a atenção dos vereadores com maior destaque.S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hi-IN"/>
        </w:rPr>
        <w:t xml:space="preserve">em nada mais a tratar, eu,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>Bruno Koscrevic Paulo,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hi-IN"/>
        </w:rPr>
        <w:t xml:space="preserve"> finalizo a presente ata, que, após lida e aprovada, será assinada por todas as Conselheiras presentes.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/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Mariela Renata Paseto (Secretaria de Assistência Social);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José Paulo Goulart (Secretaria Municipal de Saúde);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Úrsula Silveira Domingos (Secretaria Municipal de Educação);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Luiz Paulo dos Santos (Fundação Municipal de Esportes de Criciúma – FME);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Max Dagostim de Mello (Gerência Regional de Educação – GERED);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Maria Elizabeth Ghedin Pizzolo (Sistema Nacional de Emprego);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Margarete Pereira Bosa (Instituto Nacional de Seguro Social – INSS);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Vanessa Aparecida Ceron (Secretaria Municipal de Infraestrutura e Mobilidade Urbana);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Rindalta das Graças de Oliveira (Associação dos Deficientes Físicos de Criciúma – JUDECRI);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 xml:space="preserve">Helenita Regina de Castro Cipriano (Associação dos Deficientes Físicos de Criciúma – JUDECRI);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Alesandro Marques (APAE);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Aires Mondardo (Universidade do Extremo Sul Catarinense – UNESC);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Marcionei Fernandes (Sindicato dos Servidores Publicos e Municipais – SISERP);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Gilmar Severo (Associação Empresarial de Criciúma – ACIC);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  <w:t>Danúbio Alves da Silva Júnior (Associação dos surdos de Criciúma – ASC).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332</TotalTime>
  <Application>LibreOffice/7.0.1.2$Windows_X86_64 LibreOffice_project/7cbcfc562f6eb6708b5ff7d7397325de9e764452</Application>
  <Pages>3</Pages>
  <Words>764</Words>
  <Characters>4538</Characters>
  <CharactersWithSpaces>5311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2023-09-19T10:22:09Z</cp:lastPrinted>
  <dcterms:modified xsi:type="dcterms:W3CDTF">2023-09-19T10:23:32Z</dcterms:modified>
  <cp:revision>37</cp:revision>
  <dc:subject/>
  <dc:title/>
</cp:coreProperties>
</file>