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LineNumbers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N°03/2021</w:t>
      </w:r>
    </w:p>
    <w:p>
      <w:pPr>
        <w:pStyle w:val="Normal"/>
        <w:suppressLineNumbers/>
        <w:ind w:left="-567" w:right="0" w:firstLine="567"/>
        <w:jc w:val="center"/>
        <w:rPr/>
      </w:pPr>
      <w:r>
        <w:rPr>
          <w:b/>
          <w:bCs/>
          <w:sz w:val="28"/>
          <w:szCs w:val="28"/>
        </w:rPr>
        <w:t xml:space="preserve">Ata da Reunião Ordinária do Conselho Municipal </w:t>
      </w:r>
      <w:r>
        <w:rPr>
          <w:b/>
          <w:sz w:val="28"/>
          <w:szCs w:val="28"/>
        </w:rPr>
        <w:t>dos Direitos da Mulher</w:t>
      </w:r>
    </w:p>
    <w:p>
      <w:pPr>
        <w:pStyle w:val="Normal"/>
        <w:suppressLineNumbers/>
        <w:ind w:left="-567" w:right="0" w:firstLine="567"/>
        <w:jc w:val="center"/>
        <w:rPr/>
      </w:pPr>
      <w:r>
        <w:rPr>
          <w:rFonts w:eastAsia="Calibri" w:cs="Times New Roman"/>
          <w:b/>
          <w:color w:val="auto"/>
          <w:kern w:val="2"/>
          <w:sz w:val="28"/>
          <w:szCs w:val="28"/>
          <w:lang w:val="pt-BR" w:eastAsia="zh-CN" w:bidi="ar-SA"/>
        </w:rPr>
        <w:t>20</w:t>
      </w:r>
      <w:r>
        <w:rPr>
          <w:b/>
          <w:sz w:val="28"/>
          <w:szCs w:val="28"/>
        </w:rPr>
        <w:t>/04/2021</w:t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Ao vigésimo</w:t>
      </w:r>
      <w:r>
        <w:rPr>
          <w:rFonts w:eastAsia="Times New Roman" w:cs="Arial" w:ascii="Arial" w:hAnsi="Arial"/>
          <w:color w:val="000000"/>
          <w:sz w:val="24"/>
          <w:szCs w:val="24"/>
          <w:lang w:eastAsia="ar-SA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dia do mês de </w:t>
      </w:r>
      <w:r>
        <w:rPr>
          <w:rFonts w:cs="Arial" w:ascii="Arial" w:hAnsi="Arial"/>
          <w:color w:val="000000"/>
          <w:sz w:val="24"/>
          <w:szCs w:val="24"/>
          <w:lang w:eastAsia="ar-SA"/>
        </w:rPr>
        <w:t>abril</w:t>
      </w:r>
      <w:r>
        <w:rPr>
          <w:rFonts w:cs="Arial" w:ascii="Arial" w:hAnsi="Arial"/>
          <w:color w:val="000000"/>
          <w:sz w:val="24"/>
          <w:szCs w:val="24"/>
        </w:rPr>
        <w:t xml:space="preserve"> de 2021, deu-se início a reunião ordinária do Conselho Municipal dos Direitos das Mulheres – CMDM, </w:t>
      </w:r>
      <w:r>
        <w:rPr>
          <w:rFonts w:cs="Arial" w:ascii="Arial" w:hAnsi="Arial"/>
          <w:color w:val="000000"/>
          <w:sz w:val="24"/>
          <w:szCs w:val="24"/>
          <w:lang w:eastAsia="ar-SA"/>
        </w:rPr>
        <w:t>via google meet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color w:val="000000"/>
          <w:sz w:val="24"/>
          <w:szCs w:val="24"/>
          <w:lang w:eastAsia="pt-BR"/>
        </w:rPr>
        <w:t xml:space="preserve">Estavam presentes as seguintes Conselheiras: Maria Sidnei Costa Goulart (Gabinete do Prefeito); Renata Nagel Garbelloto (Secretaria Municipal de Assistência Social e Habitação); </w:t>
      </w:r>
      <w:r>
        <w:rPr>
          <w:rFonts w:cs="Arial" w:ascii="Arial" w:hAnsi="Arial"/>
          <w:color w:val="000000"/>
          <w:sz w:val="24"/>
          <w:szCs w:val="24"/>
          <w:lang w:eastAsia="ar-SA"/>
        </w:rPr>
        <w:t>Rulia Prudência</w:t>
      </w:r>
      <w:r>
        <w:rPr>
          <w:rFonts w:cs="Arial" w:ascii="Arial" w:hAnsi="Arial"/>
          <w:color w:val="000000"/>
          <w:sz w:val="24"/>
          <w:szCs w:val="24"/>
          <w:lang w:eastAsia="pt-BR"/>
        </w:rPr>
        <w:t xml:space="preserve"> (Secretaria Municipal de Educação);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Aparecida Cristina Ribeiro Mota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(Secretaria Municipal de Saúde);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Andreia Vieira da Silva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(Secretaria Municipal de Saúde); Giovana da Silva Martins (Procuradoria-geral do Município); Samira Maccarini Frizon (Delegacia da Mulher); Lívia da Silva Feltrin (COPIRC); Vanderleia Paes de Farias Alexandre (Conselho Tutelar); Neura Maria Correa Costa (Comissão Mulher OAB); Nézia João Pereira (AFASC); Rindalta das Graças Oliveira (JUDECRI);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 xml:space="preserve">Daiane Sabina Delfine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(SISERP); Fernanda da Silva Lima (UNESC); Maria Estela Costa da Silva (MOMMV). Convidados: Daniel Bonifacio (CREAS); Fernanda Costa (CREAS); Thayara Heitich (Nossa Casa); e Santina Muniz (Nossa casa). A Presidente Maria Estela Costa, iniciou a reunião saudando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agradece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ndo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a presença de tod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s. 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mesma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, passou a palavra para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convidada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Fernanda Costa, onde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 mesma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relatou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que recebeu uma denúncia anônima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da Unidade de Saúde do Bairro São Luiz,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sobre uma mulher de origem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H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aitiana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que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sofreu violência doméstica pelo seu ex companheiro,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 mesma foi encaminhada ao CAP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´s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, e como não fal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va em português, eles disponibilizaram um intérprete 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vítima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Em continuação a mesma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alegou que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 vítima tem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uma filha com menos de um mês,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e que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por conta do fato a criança foi tirada dela e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coloca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da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em um abrigo,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através de terceiros,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que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acabaram alegando que a criança estava em risco.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O assunto foi discutido.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  Conselheira Vanderléia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que representa o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Conselho Tutelar pediu a fala e relatou sobre esse caso que também passou pelo Conselho Tutelar.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 Conselheira Samira afirmou que a DPCAMI também estava ciente do caso e ressaltou que no depoimento da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vítima,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o agressor era seu intérprete, o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nde inventava várias mentiras para não levar a culpa da agressão.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 convidada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Santina Muniz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da Nossa Casa, solicitou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sua participação n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 reunião e começou ressaltando que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o bebe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da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vítima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, está sendo acolhid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o pela entidade Nossa Casa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e que está esperando um trâmite judicial para entregar aos pais novamente.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 Conselheira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Neura Maria Correa Costa fez sugestões para um encaminhamento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de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medida protetiva,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pois esse caso deve se inserir na defensoria pública.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O assunto foi debatido.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Assim, f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icou deliberado que será feito um documento com informações sobre o caso e encaminhado ao Ministério Público. A elaboração deste documento será feito pela Conselheira Neura Maria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Correa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, pela Fernanda Lima e também com os convidados que estavam representando o CREAS. Mais informações sobre o caso, está disponível no CREAS com o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auxílio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do Daniel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Bonifácio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e Fernanda Costa.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Retomando a pauta de reunião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Conselheira Neura Maria Correa Costa teve a iniciativa de acionar a OAB, e fazer parcerias com outras entidades para começar uma campanha de arrecadação de alimentos, onde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fará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total diferença, pois, com essa pandemia, é notório que a miséria está se alastrando. A mesma pediu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para que as Conselheiras debatessem sobre este assunto e votassem para participar desta campanha. As Conselheiras aprovaram essa ideia.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Em continuidade, 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Presidente Maria Estela Costa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levantou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o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último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ponto de pauta. A mesma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destacou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que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o conselho necessita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de duas instituições não governamentais para participar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em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do conselho,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pois a Câmara de Vereadores e a Rede Catarina – Polícia Militar são Governamentais por isso precisamos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buscar entidades ou ONG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Não Governamentais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caso alguém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s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aiba de alguma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, entrar em contato com a Ana Paula Lemos e informar o nome das instituições que ach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arem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 favor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para participarem deste Conselho.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Sem mais a tratar a Presidente Maria Estela Costa encerrou a reunião, e eu, Ana Paula Lemos, lavrei-a presente ata, que após lida e aprovada será por todos os presentes assinadas.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Maria Sidnei Costa Goulart (Gabinete do Prefeito);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Renata Nagel Garbelloto (Secretaria Municipal de Assistência Social e Habitação);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ar-SA"/>
        </w:rPr>
        <w:t>Rulia Prudência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(Secretaria Municipal de Educação);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Aparecida Cristina Ribeiro Mota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(Secretaria Municipal de Saúde);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Andreia Vieira da Silva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(Secretaria Municipal de Saúde);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Giovana da Silva Martins (Procuradoria-geral do Município);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Samira Maccarini Frizon (Delegacia da Mulher);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Lívia da Silva Feltrin (COPIRC);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Vanderleia Paes de Farias Alexandre (Conselho Tutelar);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Neura Maria Correa Costa (Comissão Mulher OAB);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Nézia João Pereira (AFASC);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Rindalta das Graças Oliveira (JUDECRI);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 xml:space="preserve">Daiane Sabina Delfine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(SISERP);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Fernanda da Silva Lima (UNESC); </w:t>
      </w:r>
    </w:p>
    <w:p>
      <w:pPr>
        <w:pStyle w:val="Normal"/>
        <w:spacing w:before="0" w:after="20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Maria Estela Costa da Silva (MOMMV).</w:t>
      </w:r>
    </w:p>
    <w:sectPr>
      <w:headerReference w:type="default" r:id="rId2"/>
      <w:type w:val="nextPage"/>
      <w:pgSz w:w="12240" w:h="15840"/>
      <w:pgMar w:left="1701" w:right="1701" w:header="708" w:top="1417" w:footer="0" w:bottom="1417" w:gutter="0"/>
      <w:lnNumType w:countBy="1" w:restart="continuous" w:distance="3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inline distT="0" distB="0" distL="0" distR="0">
          <wp:extent cx="1073785" cy="48577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</w:t>
    </w:r>
    <w:r>
      <w:rPr>
        <w:b/>
        <w:sz w:val="28"/>
        <w:szCs w:val="28"/>
      </w:rPr>
      <w:t>CONSELHO MUNICIPAL DOS DIREITOS DA MULHER – CMDM</w:t>
    </w:r>
  </w:p>
  <w:p>
    <w:pPr>
      <w:pStyle w:val="Normal"/>
      <w:spacing w:before="0" w:after="200"/>
      <w:jc w:val="center"/>
      <w:rPr>
        <w:b/>
        <w:b/>
        <w:sz w:val="28"/>
        <w:szCs w:val="28"/>
      </w:rPr>
    </w:pPr>
    <w:r>
      <w:rPr>
        <w:b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zh-CN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zh-CN" w:bidi="ar-SA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Numeraodelinhas">
    <w:name w:val="Numeração de linhas"/>
    <w:basedOn w:val="DefaultParagraphFont"/>
    <w:rPr/>
  </w:style>
  <w:style w:type="character" w:styleId="Strong">
    <w:name w:val="Strong"/>
    <w:basedOn w:val="DefaultParagraphFont"/>
    <w:qFormat/>
    <w:rPr>
      <w:b/>
      <w:bCs/>
    </w:rPr>
  </w:style>
  <w:style w:type="character" w:styleId="Refdecomentrio1">
    <w:name w:val="Ref. de comentário1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CabealhoChar1">
    <w:name w:val="Cabeçalho Char1"/>
    <w:basedOn w:val="DefaultParagraphFont"/>
    <w:qFormat/>
    <w:rPr>
      <w:sz w:val="22"/>
    </w:rPr>
  </w:style>
  <w:style w:type="character" w:styleId="RodapChar1">
    <w:name w:val="Rodapé Char1"/>
    <w:basedOn w:val="DefaultParagraphFont"/>
    <w:qFormat/>
    <w:rPr>
      <w:sz w:val="22"/>
    </w:rPr>
  </w:style>
  <w:style w:type="character" w:styleId="LinkdaInternet">
    <w:name w:val="Link da Internet"/>
    <w:basedOn w:val="DefaultParagraphFont"/>
    <w:rPr>
      <w:color w:val="0000FF"/>
      <w:u w:val="single" w:color="FFFFFF"/>
    </w:rPr>
  </w:style>
  <w:style w:type="character" w:styleId="MenoPendente1">
    <w:name w:val="Menção Pendente1"/>
    <w:basedOn w:val="DefaultParagraphFont"/>
    <w:qFormat/>
    <w:rPr>
      <w:color w:val="605E5C"/>
      <w:highlight w:val="lightGray"/>
    </w:rPr>
  </w:style>
  <w:style w:type="character" w:styleId="CabealhoChar2">
    <w:name w:val="Cabeçalho Char2"/>
    <w:basedOn w:val="DefaultParagraphFont"/>
    <w:qFormat/>
    <w:rPr>
      <w:sz w:val="22"/>
    </w:rPr>
  </w:style>
  <w:style w:type="character" w:styleId="RodapChar2">
    <w:name w:val="Rodapé Char2"/>
    <w:basedOn w:val="DefaultParagraphFont"/>
    <w:qFormat/>
    <w:rPr>
      <w:sz w:val="22"/>
    </w:rPr>
  </w:style>
  <w:style w:type="character" w:styleId="Caracteresdenotadefim">
    <w:name w:val="Caracteres de nota de fim"/>
    <w:qFormat/>
    <w:rPr/>
  </w:style>
  <w:style w:type="character" w:styleId="Linenumber">
    <w:name w:val="line numbe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1">
    <w:name w:val="Cabeçalho1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>
    <w:name w:val="Rodapé1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Textodecomentrio1">
    <w:name w:val="Texto de comentário1"/>
    <w:basedOn w:val="Normal"/>
    <w:qFormat/>
    <w:pPr>
      <w:spacing w:lineRule="auto" w:line="240"/>
    </w:pPr>
    <w:rPr>
      <w:sz w:val="20"/>
      <w:szCs w:val="20"/>
    </w:rPr>
  </w:style>
  <w:style w:type="paragraph" w:styleId="Assuntodocomentrio1">
    <w:name w:val="Assunto do comentário1"/>
    <w:basedOn w:val="Textodecomentrio1"/>
    <w:qFormat/>
    <w:pPr/>
    <w:rPr>
      <w:b/>
      <w:bCs/>
    </w:rPr>
  </w:style>
  <w:style w:type="paragraph" w:styleId="Cabealho2">
    <w:name w:val="Cabeçalho2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2">
    <w:name w:val="Rodapé2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3">
    <w:name w:val="Cabeçalho3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3">
    <w:name w:val="Rodapé3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">
    <w:name w:val="Header"/>
    <w:basedOn w:val="CabealhoeRodap"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LibreOffice/6.4.0.3$Windows_X86_64 LibreOffice_project/b0a288ab3d2d4774cb44b62f04d5d28733ac6df8</Application>
  <Pages>3</Pages>
  <Words>741</Words>
  <CharactersWithSpaces>4874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2021-04-20T11:51:52Z</dcterms:created>
  <dc:creator/>
  <dc:description/>
  <dc:language>pt-BR</dc:language>
  <cp:lastModifiedBy/>
  <dcterms:modified xsi:type="dcterms:W3CDTF">2021-04-29T13:42:20Z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